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3A" w:rsidRPr="00C7003A" w:rsidRDefault="00C7003A" w:rsidP="00C7003A">
      <w:pPr>
        <w:jc w:val="center"/>
        <w:rPr>
          <w:b/>
          <w:sz w:val="44"/>
          <w:szCs w:val="44"/>
        </w:rPr>
      </w:pPr>
      <w:r w:rsidRPr="00C7003A">
        <w:rPr>
          <w:b/>
          <w:sz w:val="44"/>
          <w:szCs w:val="44"/>
        </w:rPr>
        <w:t>Чем славится Ярославская область</w:t>
      </w:r>
    </w:p>
    <w:p w:rsidR="00C7003A" w:rsidRPr="00C7003A" w:rsidRDefault="00C7003A" w:rsidP="00C7003A">
      <w:pPr>
        <w:rPr>
          <w:sz w:val="28"/>
          <w:szCs w:val="28"/>
        </w:rPr>
      </w:pPr>
      <w:r w:rsidRPr="00C7003A">
        <w:rPr>
          <w:sz w:val="28"/>
          <w:szCs w:val="28"/>
        </w:rPr>
        <w:t>1. Ярославский медведь</w:t>
      </w:r>
    </w:p>
    <w:p w:rsidR="00C7003A" w:rsidRPr="00C7003A" w:rsidRDefault="00C7003A" w:rsidP="00C7003A">
      <w:pPr>
        <w:rPr>
          <w:sz w:val="28"/>
          <w:szCs w:val="28"/>
        </w:rPr>
      </w:pPr>
      <w:r w:rsidRPr="00C7003A">
        <w:rPr>
          <w:sz w:val="28"/>
          <w:szCs w:val="28"/>
        </w:rPr>
        <w:t>Медведь с секирой красуется на гербе Ярославля, ему поставлены интересные скульптуры. Сувенирные магазины предлагают огромный выбор изображений медведя в разных вариантах: мягкие игрушки, статуэтки, магниты, кружки, брелоки, открытки</w:t>
      </w:r>
      <w:proofErr w:type="gramStart"/>
      <w:r w:rsidRPr="00C7003A">
        <w:rPr>
          <w:sz w:val="28"/>
          <w:szCs w:val="28"/>
        </w:rPr>
        <w:t>… П</w:t>
      </w:r>
      <w:proofErr w:type="gramEnd"/>
      <w:r w:rsidRPr="00C7003A">
        <w:rPr>
          <w:sz w:val="28"/>
          <w:szCs w:val="28"/>
        </w:rPr>
        <w:t>очему медведь? Об этом есть такая легенда.</w:t>
      </w:r>
    </w:p>
    <w:p w:rsidR="00C7003A" w:rsidRPr="00C7003A" w:rsidRDefault="00C7003A" w:rsidP="00C7003A">
      <w:pPr>
        <w:shd w:val="clear" w:color="auto" w:fill="FFFFFF"/>
        <w:spacing w:after="300" w:line="360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noProof/>
          <w:color w:val="5C5C5C"/>
        </w:rPr>
        <w:drawing>
          <wp:inline distT="0" distB="0" distL="0" distR="0">
            <wp:extent cx="6305550" cy="3797300"/>
            <wp:effectExtent l="19050" t="0" r="0" b="0"/>
            <wp:docPr id="1" name="Рисунок 1" descr="Медведь, герб Ярославля. Сувениры из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ведь, герб Ярославля. Сувениры из Ярослав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3A" w:rsidRPr="00C13922" w:rsidRDefault="00C7003A" w:rsidP="00C13922">
      <w:pPr>
        <w:spacing w:line="360" w:lineRule="auto"/>
        <w:rPr>
          <w:sz w:val="28"/>
          <w:szCs w:val="28"/>
        </w:rPr>
      </w:pPr>
      <w:r w:rsidRPr="00C7003A">
        <w:t xml:space="preserve">Ярослав Мудрый, будучи </w:t>
      </w:r>
      <w:r w:rsidRPr="00C13922">
        <w:rPr>
          <w:sz w:val="28"/>
          <w:szCs w:val="28"/>
        </w:rPr>
        <w:t xml:space="preserve">князем Ростовским, задумал построить на месте Медвежьего угла — языческого поселения, стоявшего при впадении реки </w:t>
      </w:r>
      <w:proofErr w:type="spellStart"/>
      <w:r w:rsidRPr="00C13922">
        <w:rPr>
          <w:sz w:val="28"/>
          <w:szCs w:val="28"/>
        </w:rPr>
        <w:t>Которосли</w:t>
      </w:r>
      <w:proofErr w:type="spellEnd"/>
      <w:r w:rsidRPr="00C13922">
        <w:rPr>
          <w:sz w:val="28"/>
          <w:szCs w:val="28"/>
        </w:rPr>
        <w:t xml:space="preserve"> в реку Волгу, — город. Но местные жители власти пришлого князя над собой не хотели и выпустили против него огромного бурого медведя. Ярослав медведя победил, город построил, назвал его Ярославлем. А медведь стал символом этого города.</w:t>
      </w:r>
    </w:p>
    <w:p w:rsidR="00C7003A" w:rsidRPr="00C13922" w:rsidRDefault="00C7003A" w:rsidP="00C13922">
      <w:pPr>
        <w:spacing w:line="360" w:lineRule="auto"/>
        <w:rPr>
          <w:sz w:val="28"/>
          <w:szCs w:val="28"/>
        </w:rPr>
      </w:pPr>
      <w:r w:rsidRPr="00C13922">
        <w:rPr>
          <w:sz w:val="28"/>
          <w:szCs w:val="28"/>
        </w:rPr>
        <w:t>2. Ростовская финифть</w:t>
      </w:r>
    </w:p>
    <w:p w:rsidR="00C7003A" w:rsidRPr="00C13922" w:rsidRDefault="00C7003A" w:rsidP="00C7003A">
      <w:pPr>
        <w:spacing w:line="276" w:lineRule="auto"/>
        <w:rPr>
          <w:sz w:val="28"/>
          <w:szCs w:val="28"/>
        </w:rPr>
      </w:pPr>
      <w:r w:rsidRPr="00C13922">
        <w:rPr>
          <w:sz w:val="28"/>
          <w:szCs w:val="28"/>
        </w:rPr>
        <w:t>Финифть гарантировано украсит настроение и жизнь. Название этого удивительного промысла произошло от греческого слова «</w:t>
      </w:r>
      <w:proofErr w:type="spellStart"/>
      <w:r w:rsidRPr="00C13922">
        <w:rPr>
          <w:sz w:val="28"/>
          <w:szCs w:val="28"/>
        </w:rPr>
        <w:t>фингитис</w:t>
      </w:r>
      <w:proofErr w:type="spellEnd"/>
      <w:r w:rsidRPr="00C13922">
        <w:rPr>
          <w:sz w:val="28"/>
          <w:szCs w:val="28"/>
        </w:rPr>
        <w:t>», которое значит «светлый блестящий камень». Оказавшись перед витриной с </w:t>
      </w:r>
      <w:hyperlink r:id="rId8" w:history="1">
        <w:r w:rsidRPr="00C13922">
          <w:rPr>
            <w:color w:val="2457CF"/>
            <w:sz w:val="28"/>
            <w:szCs w:val="28"/>
            <w:u w:val="single"/>
          </w:rPr>
          <w:t>ростовской финифтью</w:t>
        </w:r>
      </w:hyperlink>
      <w:r w:rsidRPr="00C13922">
        <w:rPr>
          <w:sz w:val="28"/>
          <w:szCs w:val="28"/>
        </w:rPr>
        <w:t>, невозможно остаться равнодушным: ювелирные украшения, сувениры, эмалированная посуда; классические сюжеты или авангард, в кружевной скани или без — выбор на любой вкус.</w:t>
      </w:r>
    </w:p>
    <w:p w:rsidR="00C7003A" w:rsidRPr="00C13922" w:rsidRDefault="00C7003A" w:rsidP="00C7003A">
      <w:pPr>
        <w:spacing w:line="276" w:lineRule="auto"/>
        <w:rPr>
          <w:sz w:val="28"/>
          <w:szCs w:val="28"/>
        </w:rPr>
      </w:pPr>
      <w:r w:rsidRPr="00C13922">
        <w:rPr>
          <w:sz w:val="28"/>
          <w:szCs w:val="28"/>
        </w:rPr>
        <w:t>Покупая столь замечательный подарок себе, друзьям, родным, обратите внимание на наличие клейма ростовской мастерской, чтобы потом не разочароваться. Подделки здесь тоже бывают.</w:t>
      </w:r>
    </w:p>
    <w:p w:rsidR="00C7003A" w:rsidRPr="00C13922" w:rsidRDefault="00C7003A" w:rsidP="00C13922">
      <w:r>
        <w:rPr>
          <w:noProof/>
        </w:rPr>
        <w:lastRenderedPageBreak/>
        <w:drawing>
          <wp:inline distT="0" distB="0" distL="0" distR="0">
            <wp:extent cx="4248150" cy="2827380"/>
            <wp:effectExtent l="19050" t="0" r="0" b="0"/>
            <wp:docPr id="2" name="Рисунок 2" descr="Ростовская финифть. Сувениры из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товская финифть. Сувениры из Ярослав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3A" w:rsidRPr="00C13922" w:rsidRDefault="00C7003A" w:rsidP="00C13922">
      <w:pPr>
        <w:spacing w:line="360" w:lineRule="auto"/>
        <w:rPr>
          <w:b/>
          <w:sz w:val="44"/>
          <w:szCs w:val="44"/>
        </w:rPr>
      </w:pPr>
      <w:r w:rsidRPr="00C13922">
        <w:rPr>
          <w:b/>
          <w:sz w:val="44"/>
          <w:szCs w:val="44"/>
        </w:rPr>
        <w:t>3. Чернолощёная керамика из Ростова Великого</w:t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>Чёрная, отливающая серебром, посуда, милые котики, колокольчики... </w:t>
      </w:r>
      <w:hyperlink r:id="rId10" w:history="1">
        <w:r w:rsidRPr="00C7003A">
          <w:rPr>
            <w:rStyle w:val="af5"/>
            <w:sz w:val="28"/>
            <w:szCs w:val="28"/>
          </w:rPr>
          <w:t>Ростов Великий</w:t>
        </w:r>
      </w:hyperlink>
      <w:r w:rsidRPr="00C7003A">
        <w:rPr>
          <w:sz w:val="28"/>
          <w:szCs w:val="28"/>
        </w:rPr>
        <w:t xml:space="preserve"> славен ещё одним промыслом, который чуть </w:t>
      </w:r>
      <w:proofErr w:type="gramStart"/>
      <w:r w:rsidRPr="00C7003A">
        <w:rPr>
          <w:sz w:val="28"/>
          <w:szCs w:val="28"/>
        </w:rPr>
        <w:t>было</w:t>
      </w:r>
      <w:proofErr w:type="gramEnd"/>
      <w:r w:rsidRPr="00C7003A">
        <w:rPr>
          <w:sz w:val="28"/>
          <w:szCs w:val="28"/>
        </w:rPr>
        <w:t xml:space="preserve"> не утратили. Это чернолощёная керамика, технологию изготовления которой отыскал и возродил Александр </w:t>
      </w:r>
      <w:proofErr w:type="spellStart"/>
      <w:r w:rsidRPr="00C7003A">
        <w:rPr>
          <w:sz w:val="28"/>
          <w:szCs w:val="28"/>
        </w:rPr>
        <w:t>Шабалов</w:t>
      </w:r>
      <w:proofErr w:type="spellEnd"/>
      <w:r w:rsidRPr="00C7003A">
        <w:rPr>
          <w:sz w:val="28"/>
          <w:szCs w:val="28"/>
        </w:rPr>
        <w:t>. В 1998 году он открыл свою мастерскую.</w:t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 xml:space="preserve">Здесь народные умельцы как встарь, вручную, создают свои творения — кринки, горшочки, </w:t>
      </w:r>
      <w:proofErr w:type="spellStart"/>
      <w:r w:rsidRPr="00C7003A">
        <w:rPr>
          <w:sz w:val="28"/>
          <w:szCs w:val="28"/>
        </w:rPr>
        <w:t>кумганы</w:t>
      </w:r>
      <w:proofErr w:type="spellEnd"/>
      <w:r w:rsidRPr="00C7003A">
        <w:rPr>
          <w:sz w:val="28"/>
          <w:szCs w:val="28"/>
        </w:rPr>
        <w:t>, отливают керамические колокольчики, лепят игрушки-свистульки.</w:t>
      </w:r>
    </w:p>
    <w:p w:rsidR="00C7003A" w:rsidRPr="00C7003A" w:rsidRDefault="00C7003A" w:rsidP="00C7003A">
      <w:pPr>
        <w:shd w:val="clear" w:color="auto" w:fill="FFFFFF"/>
        <w:spacing w:after="300" w:line="360" w:lineRule="atLeast"/>
        <w:rPr>
          <w:rFonts w:ascii="Arial" w:hAnsi="Arial" w:cs="Arial"/>
          <w:color w:val="5C5C5C"/>
        </w:rPr>
      </w:pPr>
      <w:r>
        <w:rPr>
          <w:rFonts w:ascii="Arial" w:hAnsi="Arial" w:cs="Arial"/>
          <w:noProof/>
          <w:color w:val="5C5C5C"/>
        </w:rPr>
        <w:drawing>
          <wp:inline distT="0" distB="0" distL="0" distR="0">
            <wp:extent cx="5314950" cy="3543300"/>
            <wp:effectExtent l="19050" t="0" r="0" b="0"/>
            <wp:docPr id="3" name="Рисунок 3" descr="Чернолощёная керамика. Сувениры из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нолощёная керамика. Сувениры из Ярослав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27" cy="354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>Чернолощёная керамика отличается лёгкостью и прочностью, цветом и особым блеском. Её изготовление состоит из нескольких этапов. Вылепленное и слегка подсушенное изделие мастер лощит — тщательно полирует до зеркального блеска гладким камушком, стальной ложкой или даже флаконом из толстого ровного стекла. Такая обработка уплотняет глину, и изделие становится более прочным. Когда изделие «залощено», его оставляют просушиваться и затем обжигают. После обжига наступает следующий этап — томление, или чернение: в печь добавляют смолистые дрова, ненужное тряпье, сырую траву — словом, всё, что сильно, густо и чёрно дымит, затем герметично закрывают печь. После такого томления посуда получается глубокого чёрного цвета, а лощёные поверхности приобретают металлический синеватый блеск.</w:t>
      </w:r>
    </w:p>
    <w:p w:rsidR="00C7003A" w:rsidRDefault="00C7003A" w:rsidP="00C7003A">
      <w:pPr>
        <w:spacing w:line="276" w:lineRule="auto"/>
        <w:rPr>
          <w:sz w:val="28"/>
          <w:szCs w:val="28"/>
        </w:rPr>
      </w:pPr>
    </w:p>
    <w:p w:rsidR="00C7003A" w:rsidRPr="00C7003A" w:rsidRDefault="00C7003A" w:rsidP="00C7003A">
      <w:pPr>
        <w:spacing w:line="276" w:lineRule="auto"/>
        <w:rPr>
          <w:b/>
          <w:sz w:val="44"/>
          <w:szCs w:val="44"/>
        </w:rPr>
      </w:pPr>
      <w:r w:rsidRPr="00C7003A">
        <w:rPr>
          <w:b/>
          <w:sz w:val="44"/>
          <w:szCs w:val="44"/>
        </w:rPr>
        <w:t>4. Часы из Углича</w:t>
      </w:r>
    </w:p>
    <w:p w:rsidR="00C7003A" w:rsidRPr="00C7003A" w:rsidRDefault="00C7003A" w:rsidP="00C7003A">
      <w:pPr>
        <w:spacing w:line="276" w:lineRule="auto"/>
        <w:rPr>
          <w:sz w:val="28"/>
          <w:szCs w:val="28"/>
        </w:rPr>
      </w:pPr>
      <w:r w:rsidRPr="00C7003A">
        <w:rPr>
          <w:sz w:val="28"/>
          <w:szCs w:val="28"/>
        </w:rPr>
        <w:t>Шикарным подарком из Ярославской области могут стать часы, изготовленные на «</w:t>
      </w:r>
      <w:proofErr w:type="spellStart"/>
      <w:r w:rsidRPr="00C7003A">
        <w:rPr>
          <w:sz w:val="28"/>
          <w:szCs w:val="28"/>
        </w:rPr>
        <w:t>Угличском</w:t>
      </w:r>
      <w:proofErr w:type="spellEnd"/>
      <w:r w:rsidRPr="00C7003A">
        <w:rPr>
          <w:sz w:val="28"/>
          <w:szCs w:val="28"/>
        </w:rPr>
        <w:t xml:space="preserve"> часовом заводе», тем более</w:t>
      </w:r>
      <w:proofErr w:type="gramStart"/>
      <w:r w:rsidRPr="00C7003A">
        <w:rPr>
          <w:sz w:val="28"/>
          <w:szCs w:val="28"/>
        </w:rPr>
        <w:t>,</w:t>
      </w:r>
      <w:proofErr w:type="gramEnd"/>
      <w:r w:rsidRPr="00C7003A">
        <w:rPr>
          <w:sz w:val="28"/>
          <w:szCs w:val="28"/>
        </w:rPr>
        <w:t xml:space="preserve"> что механические часы отечественного производства снова в тренде. Выбор предлагается большой: </w:t>
      </w:r>
      <w:proofErr w:type="gramStart"/>
      <w:r w:rsidRPr="00C7003A">
        <w:rPr>
          <w:sz w:val="28"/>
          <w:szCs w:val="28"/>
        </w:rPr>
        <w:t>от</w:t>
      </w:r>
      <w:proofErr w:type="gramEnd"/>
      <w:r w:rsidRPr="00C7003A">
        <w:rPr>
          <w:sz w:val="28"/>
          <w:szCs w:val="28"/>
        </w:rPr>
        <w:t> наручных до интерьерных, от скромных до настоящих ювелирных украшений из драгоценных металлов.</w:t>
      </w:r>
    </w:p>
    <w:p w:rsidR="00C13922" w:rsidRDefault="00C7003A" w:rsidP="00C7003A">
      <w:pPr>
        <w:shd w:val="clear" w:color="auto" w:fill="FFFFFF"/>
        <w:spacing w:after="300" w:line="360" w:lineRule="atLeast"/>
        <w:rPr>
          <w:rFonts w:ascii="Arial" w:hAnsi="Arial" w:cs="Arial"/>
          <w:color w:val="5C5C5C"/>
        </w:rPr>
      </w:pPr>
      <w:proofErr w:type="spellStart"/>
      <w:r w:rsidRPr="00C7003A">
        <w:rPr>
          <w:rFonts w:ascii="Arial" w:hAnsi="Arial" w:cs="Arial"/>
          <w:color w:val="5C5C5C"/>
        </w:rPr>
        <w:t>Угличские</w:t>
      </w:r>
      <w:proofErr w:type="spellEnd"/>
      <w:r w:rsidRPr="00C7003A">
        <w:rPr>
          <w:rFonts w:ascii="Arial" w:hAnsi="Arial" w:cs="Arial"/>
          <w:color w:val="5C5C5C"/>
        </w:rPr>
        <w:t xml:space="preserve"> часы всегда отличались точностью и качеством. Убедитесь в этом сами!</w:t>
      </w:r>
    </w:p>
    <w:p w:rsidR="00C7003A" w:rsidRPr="00C13922" w:rsidRDefault="00C7003A" w:rsidP="00C13922">
      <w:r>
        <w:rPr>
          <w:noProof/>
        </w:rPr>
        <w:drawing>
          <wp:inline distT="0" distB="0" distL="0" distR="0">
            <wp:extent cx="5314950" cy="3986466"/>
            <wp:effectExtent l="19050" t="0" r="0" b="0"/>
            <wp:docPr id="8" name="Рисунок 7" descr="chasy_chajka_uglich_sssr_gerb_kvarc_sostojanie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y_chajka_uglich_sssr_gerb_kvarc_sostojanie_8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37" cy="39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3A" w:rsidRPr="00C13922" w:rsidRDefault="00C7003A" w:rsidP="00C13922"/>
    <w:p w:rsidR="00C7003A" w:rsidRPr="00C13922" w:rsidRDefault="00C7003A" w:rsidP="00C13922"/>
    <w:p w:rsidR="00C13922" w:rsidRDefault="00C13922" w:rsidP="00C7003A">
      <w:pPr>
        <w:rPr>
          <w:b/>
          <w:sz w:val="36"/>
          <w:szCs w:val="36"/>
        </w:rPr>
      </w:pPr>
    </w:p>
    <w:p w:rsidR="00C13922" w:rsidRDefault="00C13922" w:rsidP="00C7003A">
      <w:pPr>
        <w:rPr>
          <w:b/>
          <w:sz w:val="36"/>
          <w:szCs w:val="36"/>
        </w:rPr>
      </w:pPr>
    </w:p>
    <w:p w:rsidR="003327BC" w:rsidRDefault="003327BC" w:rsidP="00C7003A">
      <w:pPr>
        <w:rPr>
          <w:b/>
          <w:sz w:val="36"/>
          <w:szCs w:val="36"/>
        </w:rPr>
      </w:pPr>
    </w:p>
    <w:p w:rsidR="00C7003A" w:rsidRDefault="00C7003A" w:rsidP="00C7003A">
      <w:pPr>
        <w:rPr>
          <w:b/>
          <w:sz w:val="36"/>
          <w:szCs w:val="36"/>
        </w:rPr>
      </w:pPr>
      <w:bookmarkStart w:id="0" w:name="_GoBack"/>
      <w:bookmarkEnd w:id="0"/>
      <w:r w:rsidRPr="00C7003A">
        <w:rPr>
          <w:b/>
          <w:sz w:val="36"/>
          <w:szCs w:val="36"/>
        </w:rPr>
        <w:t>5. Ярославская майолика</w:t>
      </w:r>
    </w:p>
    <w:p w:rsidR="00C13922" w:rsidRPr="00C7003A" w:rsidRDefault="00C13922" w:rsidP="00C7003A">
      <w:pPr>
        <w:rPr>
          <w:b/>
          <w:sz w:val="36"/>
          <w:szCs w:val="36"/>
        </w:rPr>
      </w:pP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>При слове «</w:t>
      </w:r>
      <w:hyperlink r:id="rId13" w:history="1">
        <w:r w:rsidRPr="00C7003A">
          <w:rPr>
            <w:rStyle w:val="af5"/>
            <w:sz w:val="28"/>
            <w:szCs w:val="28"/>
          </w:rPr>
          <w:t>Ярославль</w:t>
        </w:r>
      </w:hyperlink>
      <w:r w:rsidRPr="00C7003A">
        <w:rPr>
          <w:sz w:val="28"/>
          <w:szCs w:val="28"/>
        </w:rPr>
        <w:t>» вспоминаются храмы, нарядные великолепными поливными изразцами, тёмно-зелёными или цветными. Шикарные изразцовые пояса украшают стены, наличники — окна, входные порталы. Ярославль известен заливными изразцами с XVII века, а ведь изразец — это частный случай майолики — керамики, изготовленной из красной или белой глины и покрытой цветными глазурями.</w:t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 xml:space="preserve">В каждом сувенирном магазине вам предложат ярославскую майолику — ёлочные игрушки, магниты, фигурки, панно и, конечно, </w:t>
      </w:r>
      <w:proofErr w:type="gramStart"/>
      <w:r w:rsidRPr="00C7003A">
        <w:rPr>
          <w:sz w:val="28"/>
          <w:szCs w:val="28"/>
        </w:rPr>
        <w:t>изразцы</w:t>
      </w:r>
      <w:proofErr w:type="gramEnd"/>
      <w:r w:rsidRPr="00C7003A">
        <w:rPr>
          <w:sz w:val="28"/>
          <w:szCs w:val="28"/>
        </w:rPr>
        <w:t xml:space="preserve"> как с классическими, так и с современными рисунками.</w:t>
      </w:r>
    </w:p>
    <w:p w:rsidR="00C7003A" w:rsidRPr="00C13922" w:rsidRDefault="00C7003A" w:rsidP="00C13922">
      <w:r>
        <w:rPr>
          <w:noProof/>
        </w:rPr>
        <w:drawing>
          <wp:inline distT="0" distB="0" distL="0" distR="0">
            <wp:extent cx="5200650" cy="3467100"/>
            <wp:effectExtent l="19050" t="0" r="0" b="0"/>
            <wp:docPr id="4" name="Рисунок 4" descr="Ярославская майолика. Сувениры из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рославская майолика. Сувениры из Ярославл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C13922" w:rsidRDefault="00C13922" w:rsidP="00C7003A">
      <w:pPr>
        <w:rPr>
          <w:b/>
          <w:sz w:val="52"/>
          <w:szCs w:val="52"/>
        </w:rPr>
      </w:pPr>
    </w:p>
    <w:p w:rsidR="003327BC" w:rsidRDefault="003327BC" w:rsidP="00C7003A">
      <w:pPr>
        <w:rPr>
          <w:b/>
          <w:sz w:val="52"/>
          <w:szCs w:val="52"/>
        </w:rPr>
      </w:pPr>
    </w:p>
    <w:p w:rsidR="00C7003A" w:rsidRPr="00C7003A" w:rsidRDefault="00C7003A" w:rsidP="00C7003A">
      <w:pPr>
        <w:rPr>
          <w:b/>
          <w:sz w:val="52"/>
          <w:szCs w:val="52"/>
        </w:rPr>
      </w:pPr>
      <w:r w:rsidRPr="00C7003A">
        <w:rPr>
          <w:b/>
          <w:sz w:val="52"/>
          <w:szCs w:val="52"/>
        </w:rPr>
        <w:t>6. Валенки</w:t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 xml:space="preserve">Валенки снова в моде! И не удивительно: они удобные, тёплые, комфортные, </w:t>
      </w:r>
      <w:proofErr w:type="spellStart"/>
      <w:r w:rsidRPr="00C7003A">
        <w:rPr>
          <w:sz w:val="28"/>
          <w:szCs w:val="28"/>
        </w:rPr>
        <w:t>экологичные</w:t>
      </w:r>
      <w:proofErr w:type="spellEnd"/>
      <w:r w:rsidRPr="00C7003A">
        <w:rPr>
          <w:sz w:val="28"/>
          <w:szCs w:val="28"/>
        </w:rPr>
        <w:t xml:space="preserve"> и такие </w:t>
      </w:r>
      <w:proofErr w:type="gramStart"/>
      <w:r w:rsidRPr="00C7003A">
        <w:rPr>
          <w:sz w:val="28"/>
          <w:szCs w:val="28"/>
        </w:rPr>
        <w:t>родные-народные</w:t>
      </w:r>
      <w:proofErr w:type="gramEnd"/>
      <w:r w:rsidRPr="00C7003A">
        <w:rPr>
          <w:sz w:val="28"/>
          <w:szCs w:val="28"/>
        </w:rPr>
        <w:t>. Можно смело сказать, что валенки — лучшая обувь для зимы, особенно если они на подошве или с галошами.</w:t>
      </w:r>
    </w:p>
    <w:p w:rsidR="00C7003A" w:rsidRPr="00C13922" w:rsidRDefault="00C7003A" w:rsidP="00C13922">
      <w:r>
        <w:rPr>
          <w:noProof/>
        </w:rPr>
        <w:drawing>
          <wp:inline distT="0" distB="0" distL="0" distR="0">
            <wp:extent cx="2676525" cy="2921068"/>
            <wp:effectExtent l="19050" t="0" r="9525" b="0"/>
            <wp:docPr id="7" name="Рисунок 6" descr="45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0_bi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14" cy="29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>Отличные валенки из натуральной овечьей шерсти изготавливает «Ярославская фабрика валяной обуви». Есть классические — серые, чёрные, белые. Можно выбрать с вышивкой, с аппликацией, с отделкой мехом, ярких цветов.</w:t>
      </w:r>
    </w:p>
    <w:p w:rsid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 xml:space="preserve">Город Мышкин знаменит не только Музеем Мыши, но и валенками ручной работы из шерсти романовской овцы. Здесь </w:t>
      </w:r>
      <w:proofErr w:type="gramStart"/>
      <w:r w:rsidRPr="00C7003A">
        <w:rPr>
          <w:sz w:val="28"/>
          <w:szCs w:val="28"/>
        </w:rPr>
        <w:t>более ста лет работает</w:t>
      </w:r>
      <w:proofErr w:type="gramEnd"/>
      <w:r w:rsidRPr="00C7003A">
        <w:rPr>
          <w:sz w:val="28"/>
          <w:szCs w:val="28"/>
        </w:rPr>
        <w:t xml:space="preserve"> валяльно-катальный цех. Валенки с прекрасным декором, но всегда серого цвета. Туристам в шутку иногда говорят, что </w:t>
      </w:r>
      <w:proofErr w:type="spellStart"/>
      <w:r w:rsidRPr="00C7003A">
        <w:rPr>
          <w:sz w:val="28"/>
          <w:szCs w:val="28"/>
        </w:rPr>
        <w:t>мышкинские</w:t>
      </w:r>
      <w:proofErr w:type="spellEnd"/>
      <w:r w:rsidRPr="00C7003A">
        <w:rPr>
          <w:sz w:val="28"/>
          <w:szCs w:val="28"/>
        </w:rPr>
        <w:t xml:space="preserve"> валенки сделаны из шерсти мышек.</w:t>
      </w:r>
    </w:p>
    <w:p w:rsidR="00C7003A" w:rsidRPr="00C13922" w:rsidRDefault="00C7003A" w:rsidP="00C7003A">
      <w:pPr>
        <w:spacing w:line="276" w:lineRule="auto"/>
        <w:rPr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13922" w:rsidRDefault="00C13922" w:rsidP="00C13922">
      <w:pPr>
        <w:spacing w:line="360" w:lineRule="auto"/>
        <w:rPr>
          <w:b/>
          <w:sz w:val="44"/>
          <w:szCs w:val="44"/>
        </w:rPr>
      </w:pPr>
    </w:p>
    <w:p w:rsidR="00C7003A" w:rsidRPr="00C13922" w:rsidRDefault="00C7003A" w:rsidP="00C13922">
      <w:pPr>
        <w:spacing w:line="360" w:lineRule="auto"/>
        <w:rPr>
          <w:b/>
          <w:sz w:val="44"/>
          <w:szCs w:val="44"/>
        </w:rPr>
      </w:pPr>
      <w:r w:rsidRPr="00C13922">
        <w:rPr>
          <w:b/>
          <w:sz w:val="44"/>
          <w:szCs w:val="44"/>
        </w:rPr>
        <w:t>7. Лён из Гаврилова-Яма</w:t>
      </w:r>
    </w:p>
    <w:p w:rsidR="00C7003A" w:rsidRPr="00C7003A" w:rsidRDefault="00C7003A" w:rsidP="00C13922">
      <w:pPr>
        <w:spacing w:line="360" w:lineRule="auto"/>
        <w:rPr>
          <w:sz w:val="28"/>
          <w:szCs w:val="28"/>
        </w:rPr>
      </w:pPr>
      <w:r w:rsidRPr="00C7003A">
        <w:rPr>
          <w:sz w:val="28"/>
          <w:szCs w:val="28"/>
        </w:rPr>
        <w:t>Русский лён известен на весь мир и, пожалуй, уже не нуждается в рекламе. В Ярославской области в </w:t>
      </w:r>
      <w:proofErr w:type="gramStart"/>
      <w:r w:rsidRPr="00C7003A">
        <w:rPr>
          <w:sz w:val="28"/>
          <w:szCs w:val="28"/>
        </w:rPr>
        <w:t>Гавриловом-Яме</w:t>
      </w:r>
      <w:proofErr w:type="gramEnd"/>
      <w:r w:rsidRPr="00C7003A">
        <w:rPr>
          <w:sz w:val="28"/>
          <w:szCs w:val="28"/>
        </w:rPr>
        <w:t xml:space="preserve"> работает льнокомбинат, выпускающий красивые цветные льняные ткани, скатерти, салфетки, полотенца, которые могут стать прекрасным подарком любимым, близким или коллегам: и везти домой не тяжело, и полежать в шкафу может до подходящего случая.</w:t>
      </w:r>
    </w:p>
    <w:p w:rsidR="00C7003A" w:rsidRPr="00C13922" w:rsidRDefault="00C7003A" w:rsidP="00C13922">
      <w:r>
        <w:rPr>
          <w:noProof/>
        </w:rPr>
        <w:drawing>
          <wp:inline distT="0" distB="0" distL="0" distR="0">
            <wp:extent cx="2571750" cy="1714500"/>
            <wp:effectExtent l="19050" t="0" r="0" b="0"/>
            <wp:docPr id="6" name="Рисунок 6" descr="Лен. Скатерти. Сувениры из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н. Скатерти. Сувениры из Ярослав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22">
        <w:rPr>
          <w:noProof/>
        </w:rPr>
        <w:drawing>
          <wp:inline distT="0" distB="0" distL="0" distR="0">
            <wp:extent cx="2343150" cy="2809496"/>
            <wp:effectExtent l="19050" t="0" r="0" b="0"/>
            <wp:docPr id="9" name="Рисунок 8" descr="603.9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.970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34" cy="281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22" w:rsidRDefault="00C13922" w:rsidP="00C13922">
      <w:pPr>
        <w:spacing w:line="360" w:lineRule="auto"/>
        <w:rPr>
          <w:b/>
          <w:sz w:val="36"/>
          <w:szCs w:val="36"/>
        </w:rPr>
      </w:pPr>
    </w:p>
    <w:p w:rsidR="00C7003A" w:rsidRPr="00C7003A" w:rsidRDefault="00C7003A" w:rsidP="00C13922">
      <w:pPr>
        <w:spacing w:line="360" w:lineRule="auto"/>
        <w:rPr>
          <w:b/>
          <w:sz w:val="36"/>
          <w:szCs w:val="36"/>
        </w:rPr>
      </w:pPr>
      <w:r w:rsidRPr="00C7003A">
        <w:rPr>
          <w:b/>
          <w:sz w:val="36"/>
          <w:szCs w:val="36"/>
        </w:rPr>
        <w:t>8. Рыба из Рыбинска, сладости из Ярославля</w:t>
      </w:r>
    </w:p>
    <w:p w:rsidR="00C7003A" w:rsidRPr="00C13922" w:rsidRDefault="00C7003A" w:rsidP="00C13922">
      <w:pPr>
        <w:spacing w:line="360" w:lineRule="auto"/>
        <w:rPr>
          <w:sz w:val="28"/>
          <w:szCs w:val="28"/>
        </w:rPr>
      </w:pPr>
      <w:r w:rsidRPr="00C13922">
        <w:rPr>
          <w:sz w:val="28"/>
          <w:szCs w:val="28"/>
        </w:rPr>
        <w:t>Для тех, кто любит рыбу, здесь раздолье: в магазинах и у рыбаков можно приобрести копчёную, сушеную, вяленую, сырую — на любой вкус. А «фирменная» рыба — копчёная ряпушка продаётся в подарочной упаковке.</w:t>
      </w:r>
    </w:p>
    <w:p w:rsidR="00C7003A" w:rsidRPr="00C13922" w:rsidRDefault="00C7003A" w:rsidP="00C13922">
      <w:pPr>
        <w:spacing w:line="360" w:lineRule="auto"/>
        <w:rPr>
          <w:sz w:val="28"/>
          <w:szCs w:val="28"/>
        </w:rPr>
      </w:pPr>
      <w:r w:rsidRPr="00C13922">
        <w:rPr>
          <w:sz w:val="28"/>
          <w:szCs w:val="28"/>
        </w:rPr>
        <w:t>Сладости — всегда приятный гостинец. В Ярославле рекомендуем искать продукцию кондитерской фабрики «</w:t>
      </w:r>
      <w:proofErr w:type="spellStart"/>
      <w:r w:rsidRPr="00C13922">
        <w:rPr>
          <w:sz w:val="28"/>
          <w:szCs w:val="28"/>
        </w:rPr>
        <w:t>Яркондитер</w:t>
      </w:r>
      <w:proofErr w:type="spellEnd"/>
      <w:r w:rsidRPr="00C13922">
        <w:rPr>
          <w:sz w:val="28"/>
          <w:szCs w:val="28"/>
        </w:rPr>
        <w:t>». Выбор велик — конфеты, вафли, пир</w:t>
      </w:r>
      <w:r w:rsidR="00C13922">
        <w:rPr>
          <w:sz w:val="28"/>
          <w:szCs w:val="28"/>
        </w:rPr>
        <w:t>ожные, печенье, кексы, мармелад, пряники.</w:t>
      </w:r>
    </w:p>
    <w:p w:rsidR="00C7003A" w:rsidRDefault="00C7003A" w:rsidP="00C13922">
      <w:pPr>
        <w:spacing w:line="360" w:lineRule="auto"/>
        <w:rPr>
          <w:sz w:val="28"/>
          <w:szCs w:val="28"/>
        </w:rPr>
      </w:pPr>
      <w:r w:rsidRPr="00C13922">
        <w:rPr>
          <w:sz w:val="28"/>
          <w:szCs w:val="28"/>
        </w:rPr>
        <w:t>Приезжайте в Ярославль, гуляйте по улицам этого прекрасного города, наслаждайтесь путешествием и выбирайте сувениры по душе! И мы уверены, что выбранные вами подарки принесут радость и удовольствие вам и вашим близким.</w:t>
      </w:r>
    </w:p>
    <w:p w:rsidR="00C13922" w:rsidRDefault="00C13922" w:rsidP="00C13922">
      <w:pPr>
        <w:spacing w:line="360" w:lineRule="auto"/>
        <w:rPr>
          <w:sz w:val="44"/>
          <w:szCs w:val="44"/>
        </w:rPr>
      </w:pPr>
    </w:p>
    <w:p w:rsidR="00C13922" w:rsidRDefault="00C13922" w:rsidP="00C13922">
      <w:pPr>
        <w:spacing w:line="360" w:lineRule="auto"/>
        <w:rPr>
          <w:sz w:val="44"/>
          <w:szCs w:val="44"/>
        </w:rPr>
      </w:pPr>
    </w:p>
    <w:p w:rsidR="00C13922" w:rsidRDefault="00C13922" w:rsidP="00C13922">
      <w:pPr>
        <w:spacing w:line="360" w:lineRule="auto"/>
        <w:rPr>
          <w:sz w:val="44"/>
          <w:szCs w:val="44"/>
        </w:rPr>
      </w:pPr>
    </w:p>
    <w:p w:rsidR="00C13922" w:rsidRPr="00C13922" w:rsidRDefault="00C13922" w:rsidP="00C13922">
      <w:pPr>
        <w:spacing w:line="360" w:lineRule="auto"/>
        <w:rPr>
          <w:sz w:val="44"/>
          <w:szCs w:val="44"/>
        </w:rPr>
      </w:pPr>
      <w:r w:rsidRPr="00C13922">
        <w:rPr>
          <w:sz w:val="44"/>
          <w:szCs w:val="44"/>
        </w:rPr>
        <w:t>9 Фарфор</w:t>
      </w:r>
    </w:p>
    <w:p w:rsidR="004D4B9C" w:rsidRDefault="00C13922" w:rsidP="00C13922">
      <w:pPr>
        <w:jc w:val="both"/>
      </w:pPr>
      <w:r>
        <w:rPr>
          <w:noProof/>
        </w:rPr>
        <w:drawing>
          <wp:inline distT="0" distB="0" distL="0" distR="0">
            <wp:extent cx="6076950" cy="4054983"/>
            <wp:effectExtent l="19050" t="0" r="0" b="0"/>
            <wp:docPr id="10" name="Рисунок 9" descr="152371771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717713_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0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B9C" w:rsidSect="00C70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B0A35"/>
    <w:multiLevelType w:val="multilevel"/>
    <w:tmpl w:val="B236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7003A"/>
    <w:rsid w:val="000A02EA"/>
    <w:rsid w:val="001B54E7"/>
    <w:rsid w:val="00215AFB"/>
    <w:rsid w:val="00264C07"/>
    <w:rsid w:val="002C233B"/>
    <w:rsid w:val="003327BC"/>
    <w:rsid w:val="00353985"/>
    <w:rsid w:val="00395D01"/>
    <w:rsid w:val="00473C2D"/>
    <w:rsid w:val="005A17AD"/>
    <w:rsid w:val="00602119"/>
    <w:rsid w:val="006611A3"/>
    <w:rsid w:val="007C3B52"/>
    <w:rsid w:val="0081239C"/>
    <w:rsid w:val="00816A46"/>
    <w:rsid w:val="00820789"/>
    <w:rsid w:val="009B3692"/>
    <w:rsid w:val="009B6C6A"/>
    <w:rsid w:val="009E51B1"/>
    <w:rsid w:val="00A73CA7"/>
    <w:rsid w:val="00A960FA"/>
    <w:rsid w:val="00B55639"/>
    <w:rsid w:val="00C13922"/>
    <w:rsid w:val="00C7003A"/>
    <w:rsid w:val="00CC6B41"/>
    <w:rsid w:val="00DC4723"/>
    <w:rsid w:val="00E43D29"/>
    <w:rsid w:val="00EE05A8"/>
    <w:rsid w:val="00F8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2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3C2D"/>
    <w:pPr>
      <w:keepNext/>
      <w:ind w:left="-993" w:right="-908" w:firstLine="851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73C2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73C2D"/>
    <w:pPr>
      <w:keepNext/>
      <w:ind w:left="-993" w:right="-908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473C2D"/>
    <w:pPr>
      <w:keepNext/>
      <w:ind w:right="-67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473C2D"/>
    <w:pPr>
      <w:keepNext/>
      <w:ind w:right="-908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73C2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73C2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473C2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73C2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C2D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473C2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73C2D"/>
    <w:rPr>
      <w:sz w:val="28"/>
    </w:rPr>
  </w:style>
  <w:style w:type="character" w:customStyle="1" w:styleId="40">
    <w:name w:val="Заголовок 4 Знак"/>
    <w:basedOn w:val="a0"/>
    <w:link w:val="4"/>
    <w:rsid w:val="00473C2D"/>
    <w:rPr>
      <w:sz w:val="28"/>
    </w:rPr>
  </w:style>
  <w:style w:type="paragraph" w:styleId="a3">
    <w:name w:val="Subtitle"/>
    <w:basedOn w:val="a"/>
    <w:next w:val="a"/>
    <w:link w:val="a4"/>
    <w:qFormat/>
    <w:rsid w:val="00473C2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rsid w:val="00473C2D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No Spacing"/>
    <w:basedOn w:val="a"/>
    <w:link w:val="a6"/>
    <w:uiPriority w:val="1"/>
    <w:qFormat/>
    <w:rsid w:val="00473C2D"/>
  </w:style>
  <w:style w:type="character" w:customStyle="1" w:styleId="50">
    <w:name w:val="Заголовок 5 Знак"/>
    <w:basedOn w:val="a0"/>
    <w:link w:val="5"/>
    <w:rsid w:val="00473C2D"/>
    <w:rPr>
      <w:sz w:val="28"/>
    </w:rPr>
  </w:style>
  <w:style w:type="character" w:customStyle="1" w:styleId="60">
    <w:name w:val="Заголовок 6 Знак"/>
    <w:basedOn w:val="a0"/>
    <w:link w:val="6"/>
    <w:semiHidden/>
    <w:rsid w:val="00473C2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473C2D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473C2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473C2D"/>
    <w:rPr>
      <w:rFonts w:asciiTheme="majorHAnsi" w:eastAsiaTheme="majorEastAsia" w:hAnsiTheme="majorHAnsi" w:cstheme="majorBidi"/>
      <w:sz w:val="22"/>
      <w:szCs w:val="22"/>
    </w:rPr>
  </w:style>
  <w:style w:type="paragraph" w:styleId="a7">
    <w:name w:val="caption"/>
    <w:basedOn w:val="a"/>
    <w:next w:val="a"/>
    <w:semiHidden/>
    <w:unhideWhenUsed/>
    <w:qFormat/>
    <w:rsid w:val="00473C2D"/>
    <w:rPr>
      <w:b/>
      <w:bCs/>
      <w:sz w:val="20"/>
      <w:szCs w:val="20"/>
    </w:rPr>
  </w:style>
  <w:style w:type="paragraph" w:styleId="a8">
    <w:name w:val="Title"/>
    <w:basedOn w:val="a"/>
    <w:next w:val="a"/>
    <w:link w:val="a9"/>
    <w:qFormat/>
    <w:rsid w:val="00473C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473C2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a">
    <w:name w:val="Strong"/>
    <w:qFormat/>
    <w:rsid w:val="00473C2D"/>
    <w:rPr>
      <w:b/>
      <w:bCs/>
    </w:rPr>
  </w:style>
  <w:style w:type="character" w:styleId="ab">
    <w:name w:val="Emphasis"/>
    <w:qFormat/>
    <w:rsid w:val="00473C2D"/>
    <w:rPr>
      <w:i/>
      <w:iCs/>
    </w:rPr>
  </w:style>
  <w:style w:type="character" w:customStyle="1" w:styleId="a6">
    <w:name w:val="Без интервала Знак"/>
    <w:basedOn w:val="a0"/>
    <w:link w:val="a5"/>
    <w:uiPriority w:val="1"/>
    <w:rsid w:val="00473C2D"/>
    <w:rPr>
      <w:sz w:val="24"/>
      <w:szCs w:val="24"/>
    </w:rPr>
  </w:style>
  <w:style w:type="paragraph" w:styleId="ac">
    <w:name w:val="List Paragraph"/>
    <w:basedOn w:val="a"/>
    <w:uiPriority w:val="34"/>
    <w:qFormat/>
    <w:rsid w:val="00473C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473C2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3C2D"/>
    <w:rPr>
      <w:i/>
      <w:iCs/>
      <w:color w:val="000000" w:themeColor="text1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73C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73C2D"/>
    <w:rPr>
      <w:b/>
      <w:bCs/>
      <w:i/>
      <w:iCs/>
      <w:color w:val="4F81BD" w:themeColor="accent1"/>
      <w:sz w:val="24"/>
      <w:szCs w:val="24"/>
    </w:rPr>
  </w:style>
  <w:style w:type="character" w:styleId="af">
    <w:name w:val="Subtle Emphasis"/>
    <w:uiPriority w:val="19"/>
    <w:qFormat/>
    <w:rsid w:val="00473C2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73C2D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473C2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473C2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473C2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73C2D"/>
    <w:pPr>
      <w:spacing w:before="240" w:after="60"/>
      <w:ind w:left="0" w:right="0" w:firstLine="0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f5">
    <w:name w:val="Hyperlink"/>
    <w:basedOn w:val="a0"/>
    <w:uiPriority w:val="99"/>
    <w:unhideWhenUsed/>
    <w:rsid w:val="00C7003A"/>
    <w:rPr>
      <w:color w:val="0000FF"/>
      <w:u w:val="single"/>
    </w:rPr>
  </w:style>
  <w:style w:type="character" w:customStyle="1" w:styleId="listar-tagviews">
    <w:name w:val="listar-tagviews"/>
    <w:basedOn w:val="a0"/>
    <w:rsid w:val="00C7003A"/>
  </w:style>
  <w:style w:type="paragraph" w:styleId="af6">
    <w:name w:val="Normal (Web)"/>
    <w:basedOn w:val="a"/>
    <w:uiPriority w:val="99"/>
    <w:semiHidden/>
    <w:unhideWhenUsed/>
    <w:rsid w:val="00C7003A"/>
    <w:pPr>
      <w:spacing w:before="100" w:beforeAutospacing="1" w:after="100" w:afterAutospacing="1"/>
    </w:pPr>
  </w:style>
  <w:style w:type="paragraph" w:styleId="af7">
    <w:name w:val="Balloon Text"/>
    <w:basedOn w:val="a"/>
    <w:link w:val="af8"/>
    <w:uiPriority w:val="99"/>
    <w:semiHidden/>
    <w:unhideWhenUsed/>
    <w:rsid w:val="00C7003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70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1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909">
              <w:marLeft w:val="0"/>
              <w:marRight w:val="0"/>
              <w:marTop w:val="0"/>
              <w:marBottom w:val="0"/>
              <w:divBdr>
                <w:top w:val="single" w:sz="6" w:space="23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4413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3661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log.ru/souvenirs/rostovskaya-finift-fabrika.html" TargetMode="External"/><Relationship Id="rId13" Type="http://schemas.openxmlformats.org/officeDocument/2006/relationships/hyperlink" Target="https://turlog.ru/travel-notes/yaroslavl-pamyat-mesta-uspenski-sobor.html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turlog.ru/travel-notes/rostov-velikij-iona-syisoevich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AE04B-F496-428E-BA8D-8FD7C7BB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4</cp:revision>
  <dcterms:created xsi:type="dcterms:W3CDTF">2025-01-07T16:18:00Z</dcterms:created>
  <dcterms:modified xsi:type="dcterms:W3CDTF">2025-01-16T11:34:00Z</dcterms:modified>
</cp:coreProperties>
</file>