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D1" w:rsidRDefault="005D0036">
      <w:r>
        <w:rPr>
          <w:noProof/>
          <w:lang w:eastAsia="ru-RU"/>
        </w:rPr>
        <w:drawing>
          <wp:inline distT="0" distB="0" distL="0" distR="0">
            <wp:extent cx="5940425" cy="8159605"/>
            <wp:effectExtent l="19050" t="0" r="3175" b="0"/>
            <wp:docPr id="1" name="Рисунок 1" descr="C:\Users\DIR\Desktop\порядок урегулирования спор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Desktop\порядок урегулирования споров.jpeg"/>
                    <pic:cNvPicPr>
                      <a:picLocks noChangeAspect="1" noChangeArrowheads="1"/>
                    </pic:cNvPicPr>
                  </pic:nvPicPr>
                  <pic:blipFill>
                    <a:blip r:embed="rId5" cstate="print"/>
                    <a:srcRect/>
                    <a:stretch>
                      <a:fillRect/>
                    </a:stretch>
                  </pic:blipFill>
                  <pic:spPr bwMode="auto">
                    <a:xfrm>
                      <a:off x="0" y="0"/>
                      <a:ext cx="5940425" cy="8159605"/>
                    </a:xfrm>
                    <a:prstGeom prst="rect">
                      <a:avLst/>
                    </a:prstGeom>
                    <a:noFill/>
                    <a:ln w="9525">
                      <a:noFill/>
                      <a:miter lim="800000"/>
                      <a:headEnd/>
                      <a:tailEnd/>
                    </a:ln>
                  </pic:spPr>
                </pic:pic>
              </a:graphicData>
            </a:graphic>
          </wp:inline>
        </w:drawing>
      </w:r>
    </w:p>
    <w:p w:rsidR="005D0036" w:rsidRDefault="005D0036"/>
    <w:p w:rsidR="005D0036" w:rsidRDefault="005D0036"/>
    <w:p w:rsidR="005D0036" w:rsidRDefault="005D0036"/>
    <w:p w:rsidR="005D0036" w:rsidRPr="00FF1053" w:rsidRDefault="005D0036" w:rsidP="005D0036">
      <w:pPr>
        <w:spacing w:after="0" w:line="360" w:lineRule="auto"/>
        <w:ind w:left="360"/>
        <w:jc w:val="both"/>
        <w:rPr>
          <w:rFonts w:ascii="Times New Roman" w:hAnsi="Times New Roman"/>
          <w:sz w:val="28"/>
          <w:szCs w:val="28"/>
        </w:rPr>
      </w:pPr>
      <w:r>
        <w:rPr>
          <w:rFonts w:ascii="Times New Roman" w:hAnsi="Times New Roman"/>
          <w:sz w:val="28"/>
          <w:szCs w:val="28"/>
        </w:rPr>
        <w:lastRenderedPageBreak/>
        <w:t>5.</w:t>
      </w:r>
      <w:r w:rsidRPr="00FF1053">
        <w:rPr>
          <w:rFonts w:ascii="Times New Roman" w:hAnsi="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5D0036" w:rsidRPr="005D0036" w:rsidRDefault="005D0036" w:rsidP="005D0036">
      <w:pPr>
        <w:pStyle w:val="a5"/>
        <w:numPr>
          <w:ilvl w:val="0"/>
          <w:numId w:val="6"/>
        </w:numPr>
        <w:spacing w:after="0" w:line="360" w:lineRule="auto"/>
        <w:jc w:val="both"/>
        <w:rPr>
          <w:rFonts w:ascii="Times New Roman" w:hAnsi="Times New Roman"/>
          <w:sz w:val="28"/>
          <w:szCs w:val="28"/>
        </w:rPr>
      </w:pPr>
      <w:r w:rsidRPr="005D0036">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D0036" w:rsidRPr="005D0036" w:rsidRDefault="005D0036" w:rsidP="005D0036">
      <w:pPr>
        <w:pStyle w:val="a5"/>
        <w:numPr>
          <w:ilvl w:val="0"/>
          <w:numId w:val="6"/>
        </w:numPr>
        <w:spacing w:after="0" w:line="360" w:lineRule="auto"/>
        <w:jc w:val="both"/>
        <w:rPr>
          <w:rFonts w:ascii="Times New Roman" w:hAnsi="Times New Roman"/>
          <w:sz w:val="28"/>
          <w:szCs w:val="28"/>
        </w:rPr>
      </w:pPr>
      <w:r w:rsidRPr="005D0036">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формируется сроком на один год. Состав комиссии утверждается приказом заведующего учреждением.</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w:t>
      </w:r>
      <w:r w:rsidRPr="00FF1053">
        <w:rPr>
          <w:rFonts w:ascii="Times New Roman" w:hAnsi="Times New Roman"/>
          <w:b/>
          <w:sz w:val="28"/>
          <w:szCs w:val="28"/>
        </w:rPr>
        <w:t xml:space="preserve"> </w:t>
      </w:r>
      <w:r w:rsidRPr="00FF1053">
        <w:rPr>
          <w:rFonts w:ascii="Times New Roman" w:eastAsia="Times New Roman" w:hAnsi="Times New Roman"/>
          <w:bCs/>
          <w:sz w:val="28"/>
          <w:szCs w:val="28"/>
          <w:lang w:eastAsia="ru-RU"/>
        </w:rPr>
        <w:t>могут быть прекращены досрочно:</w:t>
      </w:r>
    </w:p>
    <w:p w:rsidR="005D0036" w:rsidRPr="00FF1053" w:rsidRDefault="005D0036" w:rsidP="005D0036">
      <w:pPr>
        <w:numPr>
          <w:ilvl w:val="0"/>
          <w:numId w:val="3"/>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по просьбе члена комиссии;</w:t>
      </w:r>
    </w:p>
    <w:p w:rsidR="005D0036" w:rsidRPr="00FF1053" w:rsidRDefault="005D0036" w:rsidP="005D0036">
      <w:pPr>
        <w:numPr>
          <w:ilvl w:val="0"/>
          <w:numId w:val="3"/>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5D0036" w:rsidRPr="00FF1053" w:rsidRDefault="005D0036" w:rsidP="005D0036">
      <w:pPr>
        <w:numPr>
          <w:ilvl w:val="0"/>
          <w:numId w:val="3"/>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lang w:eastAsia="ru-RU"/>
        </w:rPr>
      </w:pPr>
      <w:r w:rsidRPr="00FF1053">
        <w:rPr>
          <w:rFonts w:ascii="Times New Roman" w:eastAsia="Times New Roman" w:hAnsi="Times New Roman"/>
          <w:bCs/>
          <w:sz w:val="28"/>
          <w:szCs w:val="28"/>
          <w:lang w:eastAsia="ru-RU"/>
        </w:rPr>
        <w:t>в случае привлечения члена комиссии к уголовной ответственности.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Вакантные места, образовавшиеся в комиссии, замещаются на оставшийся срок полномочий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E527C8">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r w:rsidRPr="00FF1053">
        <w:rPr>
          <w:rFonts w:ascii="Times New Roman" w:hAnsi="Times New Roman"/>
          <w:sz w:val="28"/>
          <w:szCs w:val="28"/>
        </w:rPr>
        <w:t>.</w:t>
      </w:r>
    </w:p>
    <w:p w:rsidR="005D0036" w:rsidRPr="00761A04" w:rsidRDefault="005D0036" w:rsidP="005D0036">
      <w:pPr>
        <w:numPr>
          <w:ilvl w:val="0"/>
          <w:numId w:val="6"/>
        </w:numPr>
        <w:spacing w:after="0" w:line="360" w:lineRule="auto"/>
        <w:ind w:left="0" w:firstLine="709"/>
        <w:jc w:val="both"/>
        <w:rPr>
          <w:rFonts w:ascii="Times New Roman" w:hAnsi="Times New Roman"/>
          <w:sz w:val="28"/>
          <w:szCs w:val="28"/>
        </w:rPr>
      </w:pPr>
      <w:r w:rsidRPr="00761A04">
        <w:rPr>
          <w:rFonts w:ascii="Times New Roman" w:hAnsi="Times New Roman"/>
          <w:sz w:val="28"/>
          <w:szCs w:val="28"/>
        </w:rPr>
        <w:t>Заведующий учреждением не может быть избран председателем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Комиссия вправе в любое время переизбрать своего председателя простым большинством голосов от общего числа членов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w:t>
      </w:r>
    </w:p>
    <w:p w:rsidR="005D0036" w:rsidRPr="00FF1053" w:rsidRDefault="005D0036" w:rsidP="005D0036">
      <w:pPr>
        <w:numPr>
          <w:ilvl w:val="0"/>
          <w:numId w:val="4"/>
        </w:numPr>
        <w:spacing w:after="0" w:line="360" w:lineRule="auto"/>
        <w:ind w:hanging="436"/>
        <w:jc w:val="both"/>
        <w:rPr>
          <w:rFonts w:ascii="Times New Roman" w:hAnsi="Times New Roman"/>
          <w:sz w:val="28"/>
          <w:szCs w:val="28"/>
        </w:rPr>
      </w:pPr>
      <w:r w:rsidRPr="00FF1053">
        <w:rPr>
          <w:rFonts w:ascii="Times New Roman" w:hAnsi="Times New Roman"/>
          <w:sz w:val="28"/>
          <w:szCs w:val="28"/>
        </w:rPr>
        <w:t>осуществляет общее руководство деятельностью комиссии;</w:t>
      </w:r>
    </w:p>
    <w:p w:rsidR="005D0036" w:rsidRPr="00FF1053" w:rsidRDefault="005D0036" w:rsidP="005D0036">
      <w:pPr>
        <w:numPr>
          <w:ilvl w:val="0"/>
          <w:numId w:val="4"/>
        </w:numPr>
        <w:spacing w:after="0" w:line="360" w:lineRule="auto"/>
        <w:ind w:hanging="436"/>
        <w:jc w:val="both"/>
        <w:rPr>
          <w:rFonts w:ascii="Times New Roman" w:hAnsi="Times New Roman"/>
          <w:sz w:val="28"/>
          <w:szCs w:val="28"/>
        </w:rPr>
      </w:pPr>
      <w:r w:rsidRPr="00FF1053">
        <w:rPr>
          <w:rFonts w:ascii="Times New Roman" w:hAnsi="Times New Roman"/>
          <w:sz w:val="28"/>
          <w:szCs w:val="28"/>
        </w:rPr>
        <w:t>ведёт заседание комиссии;</w:t>
      </w:r>
    </w:p>
    <w:p w:rsidR="005D0036" w:rsidRPr="00FF1053" w:rsidRDefault="005D0036" w:rsidP="005D0036">
      <w:pPr>
        <w:numPr>
          <w:ilvl w:val="0"/>
          <w:numId w:val="4"/>
        </w:numPr>
        <w:spacing w:after="0" w:line="360" w:lineRule="auto"/>
        <w:ind w:hanging="436"/>
        <w:jc w:val="both"/>
        <w:rPr>
          <w:rFonts w:ascii="Times New Roman" w:hAnsi="Times New Roman"/>
          <w:sz w:val="28"/>
          <w:szCs w:val="28"/>
        </w:rPr>
      </w:pPr>
      <w:r w:rsidRPr="00FF1053">
        <w:rPr>
          <w:rFonts w:ascii="Times New Roman" w:hAnsi="Times New Roman"/>
          <w:sz w:val="28"/>
          <w:szCs w:val="28"/>
        </w:rPr>
        <w:t>подписывает протокол заседания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Обращение в комиссию могут направлять родители (законные представители) </w:t>
      </w:r>
      <w:r>
        <w:rPr>
          <w:rFonts w:ascii="Times New Roman" w:hAnsi="Times New Roman"/>
          <w:sz w:val="28"/>
          <w:szCs w:val="28"/>
        </w:rPr>
        <w:t>воспитанников</w:t>
      </w:r>
      <w:r w:rsidRPr="00FF1053">
        <w:rPr>
          <w:rFonts w:ascii="Times New Roman" w:hAnsi="Times New Roman"/>
          <w:sz w:val="28"/>
          <w:szCs w:val="28"/>
        </w:rPr>
        <w:t>, педагогические работники и их представители, заведующий учреждением либо представитель учреждения, действующий на основании доверенности.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Срок обращения в комиссию </w:t>
      </w:r>
      <w:r w:rsidRPr="00761A04">
        <w:rPr>
          <w:rFonts w:ascii="Times New Roman" w:hAnsi="Times New Roman"/>
          <w:sz w:val="28"/>
          <w:szCs w:val="28"/>
        </w:rPr>
        <w:t xml:space="preserve">составляет </w:t>
      </w:r>
      <w:r w:rsidRPr="00761A04">
        <w:rPr>
          <w:rFonts w:ascii="Times New Roman" w:hAnsi="Times New Roman"/>
          <w:sz w:val="28"/>
          <w:szCs w:val="28"/>
          <w:lang w:eastAsia="ru-RU"/>
        </w:rPr>
        <w:t>30</w:t>
      </w:r>
      <w:r w:rsidRPr="00FF1053">
        <w:rPr>
          <w:rFonts w:ascii="Times New Roman" w:hAnsi="Times New Roman"/>
          <w:sz w:val="28"/>
          <w:szCs w:val="28"/>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761A04">
        <w:rPr>
          <w:rFonts w:ascii="Times New Roman" w:hAnsi="Times New Roman"/>
          <w:sz w:val="28"/>
          <w:szCs w:val="28"/>
        </w:rPr>
        <w:t>десяти</w:t>
      </w:r>
      <w:r w:rsidRPr="00FF1053">
        <w:rPr>
          <w:rFonts w:ascii="Times New Roman" w:hAnsi="Times New Roman"/>
          <w:sz w:val="28"/>
          <w:szCs w:val="28"/>
        </w:rPr>
        <w:t xml:space="preserve"> календарных дней со дня его подачи.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E527C8">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r w:rsidRPr="00FF1053">
        <w:rPr>
          <w:rFonts w:ascii="Times New Roman" w:hAnsi="Times New Roman"/>
          <w:sz w:val="28"/>
          <w:szCs w:val="28"/>
        </w:rPr>
        <w:t>.</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При отсутствии на заседании комиссии по уважительной причине члена </w:t>
      </w:r>
      <w:proofErr w:type="gramStart"/>
      <w:r w:rsidRPr="00FF1053">
        <w:rPr>
          <w:rFonts w:ascii="Times New Roman" w:hAnsi="Times New Roman"/>
          <w:sz w:val="28"/>
          <w:szCs w:val="28"/>
        </w:rPr>
        <w:t>комиссии</w:t>
      </w:r>
      <w:proofErr w:type="gramEnd"/>
      <w:r w:rsidRPr="00FF1053">
        <w:rPr>
          <w:rFonts w:ascii="Times New Roman" w:hAnsi="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5D0036" w:rsidRPr="00761A04"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не рассматривает сообщения о преступлениях и административных правонарушениях, а также анонимные обращения</w:t>
      </w:r>
      <w:r w:rsidRPr="00761A04">
        <w:rPr>
          <w:rFonts w:ascii="Times New Roman" w:hAnsi="Times New Roman"/>
          <w:sz w:val="28"/>
          <w:szCs w:val="28"/>
        </w:rPr>
        <w:t>, не проводит проверки по фактам нарушения служебной дисциплины.</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5D0036" w:rsidRPr="00FF1053" w:rsidRDefault="005D0036" w:rsidP="005D0036">
      <w:pPr>
        <w:spacing w:line="360" w:lineRule="auto"/>
        <w:ind w:firstLine="709"/>
        <w:jc w:val="both"/>
        <w:rPr>
          <w:rFonts w:ascii="Times New Roman" w:hAnsi="Times New Roman"/>
          <w:sz w:val="28"/>
          <w:szCs w:val="28"/>
        </w:rPr>
      </w:pPr>
      <w:proofErr w:type="gramStart"/>
      <w:r w:rsidRPr="00FF1053">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5D0036" w:rsidRPr="00FF1053" w:rsidRDefault="005D0036" w:rsidP="005D0036">
      <w:pPr>
        <w:spacing w:line="360" w:lineRule="auto"/>
        <w:ind w:firstLine="709"/>
        <w:jc w:val="both"/>
        <w:rPr>
          <w:rFonts w:ascii="Times New Roman" w:hAnsi="Times New Roman"/>
          <w:sz w:val="28"/>
          <w:szCs w:val="28"/>
        </w:rPr>
      </w:pPr>
      <w:r w:rsidRPr="00FF1053">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5D0036" w:rsidRPr="00FF1053" w:rsidRDefault="005D0036" w:rsidP="005D0036">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lang w:eastAsia="ru-RU"/>
        </w:rPr>
        <w:lastRenderedPageBreak/>
        <w:t>Решение комиссии может быть обжаловано в установленном законодательством Российской Федерации порядке.</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lang w:eastAsia="ru-RU"/>
        </w:rPr>
        <w:t>Заявление о наличии или об отсутствии конфликта интересов педагогического работника</w:t>
      </w:r>
      <w:r w:rsidRPr="00FF1053">
        <w:rPr>
          <w:rFonts w:ascii="Times New Roman" w:hAnsi="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По итогам рассмотрения вопроса </w:t>
      </w:r>
      <w:r w:rsidRPr="00FF1053">
        <w:rPr>
          <w:rFonts w:ascii="Times New Roman" w:hAnsi="Times New Roman"/>
          <w:sz w:val="28"/>
          <w:szCs w:val="28"/>
          <w:lang w:eastAsia="ru-RU"/>
        </w:rPr>
        <w:t>о наличии или об отсутствии конфликта интересов педагогического работника</w:t>
      </w:r>
      <w:r w:rsidRPr="00FF1053">
        <w:rPr>
          <w:rFonts w:ascii="Times New Roman" w:hAnsi="Times New Roman"/>
          <w:sz w:val="28"/>
          <w:szCs w:val="28"/>
        </w:rPr>
        <w:t xml:space="preserve"> комиссия принимает одно из следующих решений:</w:t>
      </w:r>
    </w:p>
    <w:p w:rsidR="005D0036" w:rsidRPr="00FF1053" w:rsidRDefault="005D0036" w:rsidP="005D0036">
      <w:pPr>
        <w:numPr>
          <w:ilvl w:val="0"/>
          <w:numId w:val="2"/>
        </w:numPr>
        <w:spacing w:after="0" w:line="360" w:lineRule="auto"/>
        <w:ind w:left="709" w:hanging="425"/>
        <w:jc w:val="both"/>
        <w:rPr>
          <w:rFonts w:ascii="Times New Roman" w:hAnsi="Times New Roman"/>
          <w:sz w:val="28"/>
          <w:szCs w:val="28"/>
        </w:rPr>
      </w:pPr>
      <w:r w:rsidRPr="00FF1053">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5D0036" w:rsidRPr="00FF1053" w:rsidRDefault="005D0036" w:rsidP="005D0036">
      <w:pPr>
        <w:numPr>
          <w:ilvl w:val="0"/>
          <w:numId w:val="2"/>
        </w:numPr>
        <w:spacing w:after="0" w:line="360" w:lineRule="auto"/>
        <w:ind w:left="709" w:hanging="425"/>
        <w:jc w:val="both"/>
        <w:rPr>
          <w:rFonts w:ascii="Times New Roman" w:hAnsi="Times New Roman"/>
          <w:sz w:val="28"/>
          <w:szCs w:val="28"/>
        </w:rPr>
      </w:pPr>
      <w:r w:rsidRPr="00FF1053">
        <w:rPr>
          <w:rFonts w:ascii="Times New Roman" w:hAnsi="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w:t>
      </w:r>
      <w:r w:rsidRPr="00FF1053">
        <w:rPr>
          <w:rFonts w:ascii="Times New Roman" w:hAnsi="Times New Roman"/>
          <w:sz w:val="28"/>
          <w:szCs w:val="28"/>
        </w:rPr>
        <w:lastRenderedPageBreak/>
        <w:t xml:space="preserve">работнику на недопустимость </w:t>
      </w:r>
      <w:proofErr w:type="gramStart"/>
      <w:r w:rsidRPr="00FF1053">
        <w:rPr>
          <w:rFonts w:ascii="Times New Roman" w:hAnsi="Times New Roman"/>
          <w:sz w:val="28"/>
          <w:szCs w:val="28"/>
        </w:rPr>
        <w:t>нарушения требований урегулирования конфликта интересов</w:t>
      </w:r>
      <w:proofErr w:type="gramEnd"/>
      <w:r w:rsidRPr="00FF1053">
        <w:rPr>
          <w:rFonts w:ascii="Times New Roman" w:hAnsi="Times New Roman"/>
          <w:sz w:val="28"/>
          <w:szCs w:val="28"/>
        </w:rPr>
        <w:t xml:space="preserve"> либо применить к педагогическому работнику конкретную меру ответственности.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5D0036" w:rsidRPr="00FF1053" w:rsidRDefault="005D0036" w:rsidP="005D0036">
      <w:pPr>
        <w:numPr>
          <w:ilvl w:val="0"/>
          <w:numId w:val="5"/>
        </w:numPr>
        <w:spacing w:after="0" w:line="360" w:lineRule="auto"/>
        <w:ind w:left="709" w:hanging="436"/>
        <w:jc w:val="both"/>
        <w:rPr>
          <w:rFonts w:ascii="Times New Roman" w:hAnsi="Times New Roman"/>
          <w:sz w:val="28"/>
          <w:szCs w:val="28"/>
        </w:rPr>
      </w:pPr>
      <w:r w:rsidRPr="00FF1053">
        <w:rPr>
          <w:rFonts w:ascii="Times New Roman" w:hAnsi="Times New Roman"/>
          <w:sz w:val="28"/>
          <w:szCs w:val="28"/>
        </w:rPr>
        <w:t>установить соблюдение требований локального нормативного акта;</w:t>
      </w:r>
    </w:p>
    <w:p w:rsidR="005D0036" w:rsidRPr="00FF1053" w:rsidRDefault="005D0036" w:rsidP="005D0036">
      <w:pPr>
        <w:numPr>
          <w:ilvl w:val="0"/>
          <w:numId w:val="5"/>
        </w:numPr>
        <w:spacing w:after="0" w:line="360" w:lineRule="auto"/>
        <w:ind w:left="709" w:hanging="436"/>
        <w:jc w:val="both"/>
        <w:rPr>
          <w:rFonts w:ascii="Times New Roman" w:hAnsi="Times New Roman"/>
          <w:sz w:val="28"/>
          <w:szCs w:val="28"/>
        </w:rPr>
      </w:pPr>
      <w:r w:rsidRPr="00FF1053">
        <w:rPr>
          <w:rFonts w:ascii="Times New Roman" w:hAnsi="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Решения комиссии исполняются в установленные ею сроки.</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5D0036" w:rsidRPr="00FF1053" w:rsidRDefault="005D0036" w:rsidP="005D0036">
      <w:pPr>
        <w:numPr>
          <w:ilvl w:val="0"/>
          <w:numId w:val="6"/>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5D0036" w:rsidRDefault="005D0036"/>
    <w:sectPr w:rsidR="005D0036" w:rsidSect="006E6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52BC5"/>
    <w:multiLevelType w:val="hybridMultilevel"/>
    <w:tmpl w:val="48DA60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D0036"/>
    <w:rsid w:val="005D0036"/>
    <w:rsid w:val="006E6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036"/>
    <w:rPr>
      <w:rFonts w:ascii="Tahoma" w:hAnsi="Tahoma" w:cs="Tahoma"/>
      <w:sz w:val="16"/>
      <w:szCs w:val="16"/>
    </w:rPr>
  </w:style>
  <w:style w:type="paragraph" w:styleId="a5">
    <w:name w:val="List Paragraph"/>
    <w:basedOn w:val="a"/>
    <w:uiPriority w:val="34"/>
    <w:qFormat/>
    <w:rsid w:val="005D0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1446</Words>
  <Characters>8247</Characters>
  <Application>Microsoft Office Word</Application>
  <DocSecurity>0</DocSecurity>
  <Lines>68</Lines>
  <Paragraphs>19</Paragraphs>
  <ScaleCrop>false</ScaleCrop>
  <Company>Reanimator Extreme Edition</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1</cp:revision>
  <dcterms:created xsi:type="dcterms:W3CDTF">2014-05-16T11:08:00Z</dcterms:created>
  <dcterms:modified xsi:type="dcterms:W3CDTF">2014-05-16T11:10:00Z</dcterms:modified>
</cp:coreProperties>
</file>